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pPr>
      <w:r w:rsidDel="00000000" w:rsidR="00000000" w:rsidRPr="00000000">
        <w:rPr>
          <w:rtl w:val="0"/>
        </w:rPr>
      </w:r>
    </w:p>
    <w:p w:rsidR="00000000" w:rsidDel="00000000" w:rsidP="00000000" w:rsidRDefault="00000000" w:rsidRPr="00000000" w14:paraId="00000002">
      <w:pPr>
        <w:jc w:val="righ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January 2026</w:t>
      </w:r>
      <w:r w:rsidDel="00000000" w:rsidR="00000000" w:rsidRPr="00000000">
        <w:rPr>
          <w:rtl w:val="0"/>
        </w:rPr>
      </w:r>
    </w:p>
    <w:p w:rsidR="00000000" w:rsidDel="00000000" w:rsidP="00000000" w:rsidRDefault="00000000" w:rsidRPr="00000000" w14:paraId="00000003">
      <w:pPr>
        <w:spacing w:after="240" w:befor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Dear Families and Friends,</w:t>
      </w:r>
    </w:p>
    <w:p w:rsidR="00000000" w:rsidDel="00000000" w:rsidP="00000000" w:rsidRDefault="00000000" w:rsidRPr="00000000" w14:paraId="00000004">
      <w:pPr>
        <w:spacing w:after="240" w:befor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Thank you for your warm welcome over the past two weeks, for taking the time to catch me at the gate, and for introducing yourselves.</w:t>
      </w:r>
    </w:p>
    <w:p w:rsidR="00000000" w:rsidDel="00000000" w:rsidP="00000000" w:rsidRDefault="00000000" w:rsidRPr="00000000" w14:paraId="00000005">
      <w:pPr>
        <w:spacing w:after="240" w:befor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are only two weeks in and have already battled snow, ice and rain! Thank you for bearing with us as we have navigated varying safe routes on to the site. With this in mind, I would like to draw your attention to our brand new car park. I know it is early days; however, I would like to remind you of a few important features.</w:t>
      </w:r>
    </w:p>
    <w:p w:rsidR="00000000" w:rsidDel="00000000" w:rsidP="00000000" w:rsidRDefault="00000000" w:rsidRPr="00000000" w14:paraId="00000006">
      <w:pPr>
        <w:spacing w:after="240" w:befor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traffic lights are linked to the lights on Twyn Hill, so please do follow their instructions. This is for your safety and for our children who are using the crossings at the same time. Mr Jones, our site manager, will be monitoring this in the short term as we all get used to this new normal.</w:t>
      </w:r>
    </w:p>
    <w:p w:rsidR="00000000" w:rsidDel="00000000" w:rsidP="00000000" w:rsidRDefault="00000000" w:rsidRPr="00000000" w14:paraId="00000007">
      <w:pPr>
        <w:spacing w:after="240" w:befor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Please could I also ask that only blue badge holders use the designated parking bays at the entrance. We have many pupils and members of our school community who are differently abled, and they need the additional space to manoeuvre safely in and out of vehicles.</w:t>
      </w:r>
    </w:p>
    <w:p w:rsidR="00000000" w:rsidDel="00000000" w:rsidP="00000000" w:rsidRDefault="00000000" w:rsidRPr="00000000" w14:paraId="00000008">
      <w:pPr>
        <w:spacing w:after="240" w:befor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Please use only the designated drop-off point and marked parking bays. For everyone’s safety, please do not park on pathways or stop on zebra crossings. As we adjust to the new system, I ask that we all show kindness and patience to one another. Abusive behaviour towards staff or members of our school community will not be tolerated.</w:t>
      </w:r>
    </w:p>
    <w:p w:rsidR="00000000" w:rsidDel="00000000" w:rsidP="00000000" w:rsidRDefault="00000000" w:rsidRPr="00000000" w14:paraId="00000009">
      <w:pPr>
        <w:spacing w:after="240" w:befor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are very fortunate to have a car park that parents can access, and it is a great asset to our school. I hope these are simply teething issues as we settle into the system, and that together we can continue to ensure the safety of our whole community.</w:t>
      </w:r>
    </w:p>
    <w:p w:rsidR="00000000" w:rsidDel="00000000" w:rsidP="00000000" w:rsidRDefault="00000000" w:rsidRPr="00000000" w14:paraId="0000000A">
      <w:pPr>
        <w:spacing w:after="240" w:befor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Thank you for your continued cooperation</w:t>
      </w:r>
    </w:p>
    <w:p w:rsidR="00000000" w:rsidDel="00000000" w:rsidP="00000000" w:rsidRDefault="00000000" w:rsidRPr="00000000" w14:paraId="0000000B">
      <w:pPr>
        <w:spacing w:after="240" w:befor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Kind regards,</w:t>
        <w:br w:type="textWrapping"/>
        <w:t xml:space="preserve">Miss K Watson and Team Twyn</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rFonts w:ascii="Comic Sans MS" w:cs="Comic Sans MS" w:eastAsia="Comic Sans MS" w:hAnsi="Comic Sans MS"/>
          <w:sz w:val="22"/>
          <w:szCs w:val="22"/>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426" w:top="284" w:left="567" w:right="900"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mic Sans MS"/>
  <w:font w:name="Calibri"/>
  <w:font w:name="SassoonPrimaryInfa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tabs>
        <w:tab w:val="left" w:leader="none" w:pos="6103"/>
      </w:tabs>
      <w:jc w:val="center"/>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5278120</wp:posOffset>
          </wp:positionH>
          <wp:positionV relativeFrom="paragraph">
            <wp:posOffset>150495</wp:posOffset>
          </wp:positionV>
          <wp:extent cx="551180" cy="571500"/>
          <wp:effectExtent b="0" l="0" r="0" t="0"/>
          <wp:wrapSquare wrapText="bothSides" distB="0" distT="0" distL="0" distR="0"/>
          <wp:docPr id="2132094057"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551180" cy="571500"/>
                  </a:xfrm>
                  <a:prstGeom prst="rect"/>
                  <a:ln/>
                </pic:spPr>
              </pic:pic>
            </a:graphicData>
          </a:graphic>
        </wp:anchor>
      </w:drawing>
    </w:r>
  </w:p>
  <w:p w:rsidR="00000000" w:rsidDel="00000000" w:rsidP="00000000" w:rsidRDefault="00000000" w:rsidRPr="00000000" w14:paraId="00000017">
    <w:pPr>
      <w:tabs>
        <w:tab w:val="left" w:leader="none" w:pos="6103"/>
      </w:tabs>
      <w:jc w:val="center"/>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1009650</wp:posOffset>
          </wp:positionH>
          <wp:positionV relativeFrom="paragraph">
            <wp:posOffset>71120</wp:posOffset>
          </wp:positionV>
          <wp:extent cx="800100" cy="565150"/>
          <wp:effectExtent b="0" l="0" r="0" t="0"/>
          <wp:wrapSquare wrapText="bothSides" distB="0" distT="0" distL="0" distR="0"/>
          <wp:docPr id="2132094056"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800100" cy="5651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3272154</wp:posOffset>
          </wp:positionH>
          <wp:positionV relativeFrom="paragraph">
            <wp:posOffset>71120</wp:posOffset>
          </wp:positionV>
          <wp:extent cx="615950" cy="666750"/>
          <wp:effectExtent b="0" l="0" r="0" t="0"/>
          <wp:wrapNone/>
          <wp:docPr id="2132094054" name="image1.png"/>
          <a:graphic>
            <a:graphicData uri="http://schemas.openxmlformats.org/drawingml/2006/picture">
              <pic:pic>
                <pic:nvPicPr>
                  <pic:cNvPr id="0" name="image1.png"/>
                  <pic:cNvPicPr preferRelativeResize="0"/>
                </pic:nvPicPr>
                <pic:blipFill>
                  <a:blip r:embed="rId3"/>
                  <a:srcRect b="25929" l="39645" r="31099" t="17112"/>
                  <a:stretch>
                    <a:fillRect/>
                  </a:stretch>
                </pic:blipFill>
                <pic:spPr>
                  <a:xfrm>
                    <a:off x="0" y="0"/>
                    <a:ext cx="615950" cy="666750"/>
                  </a:xfrm>
                  <a:prstGeom prst="rect"/>
                  <a:ln/>
                </pic:spPr>
              </pic:pic>
            </a:graphicData>
          </a:graphic>
        </wp:anchor>
      </w:drawing>
    </w:r>
  </w:p>
  <w:p w:rsidR="00000000" w:rsidDel="00000000" w:rsidP="00000000" w:rsidRDefault="00000000" w:rsidRPr="00000000" w14:paraId="00000018">
    <w:pPr>
      <w:tabs>
        <w:tab w:val="left" w:leader="none" w:pos="6103"/>
      </w:tabs>
      <w:jc w:val="center"/>
      <w:rPr>
        <w:sz w:val="20"/>
        <w:szCs w:val="20"/>
      </w:rPr>
    </w:pPr>
    <w:r w:rsidDel="00000000" w:rsidR="00000000" w:rsidRPr="00000000">
      <w:rPr>
        <w:rtl w:val="0"/>
      </w:rPr>
    </w:r>
  </w:p>
  <w:p w:rsidR="00000000" w:rsidDel="00000000" w:rsidP="00000000" w:rsidRDefault="00000000" w:rsidRPr="00000000" w14:paraId="00000019">
    <w:pPr>
      <w:tabs>
        <w:tab w:val="left" w:leader="none" w:pos="6103"/>
      </w:tabs>
      <w:jc w:val="center"/>
      <w:rPr>
        <w:sz w:val="20"/>
        <w:szCs w:val="20"/>
      </w:rPr>
    </w:pPr>
    <w:r w:rsidDel="00000000" w:rsidR="00000000" w:rsidRPr="00000000">
      <w:rPr>
        <w:rtl w:val="0"/>
      </w:rPr>
    </w:r>
  </w:p>
  <w:p w:rsidR="00000000" w:rsidDel="00000000" w:rsidP="00000000" w:rsidRDefault="00000000" w:rsidRPr="00000000" w14:paraId="0000001A">
    <w:pPr>
      <w:tabs>
        <w:tab w:val="left" w:leader="none" w:pos="6103"/>
      </w:tabs>
      <w:rPr>
        <w:sz w:val="20"/>
        <w:szCs w:val="20"/>
      </w:rPr>
    </w:pPr>
    <w:r w:rsidDel="00000000" w:rsidR="00000000" w:rsidRPr="00000000">
      <w:rPr>
        <w:rtl w:val="0"/>
      </w:rPr>
    </w:r>
  </w:p>
  <w:p w:rsidR="00000000" w:rsidDel="00000000" w:rsidP="00000000" w:rsidRDefault="00000000" w:rsidRPr="00000000" w14:paraId="0000001B">
    <w:pPr>
      <w:tabs>
        <w:tab w:val="left" w:leader="none" w:pos="6103"/>
      </w:tabs>
      <w:rPr>
        <w:sz w:val="20"/>
        <w:szCs w:val="20"/>
      </w:rPr>
    </w:pPr>
    <w:r w:rsidDel="00000000" w:rsidR="00000000" w:rsidRPr="00000000">
      <w:rPr>
        <w:rtl w:val="0"/>
      </w:rPr>
    </w:r>
  </w:p>
  <w:p w:rsidR="00000000" w:rsidDel="00000000" w:rsidP="00000000" w:rsidRDefault="00000000" w:rsidRPr="00000000" w14:paraId="0000001C">
    <w:pPr>
      <w:tabs>
        <w:tab w:val="left" w:leader="none" w:pos="6103"/>
      </w:tabs>
      <w:jc w:val="center"/>
      <w:rPr>
        <w:rFonts w:ascii="SassoonPrimaryInfant" w:cs="SassoonPrimaryInfant" w:eastAsia="SassoonPrimaryInfant" w:hAnsi="SassoonPrimaryInfant"/>
        <w:sz w:val="36"/>
        <w:szCs w:val="36"/>
      </w:rPr>
    </w:pPr>
    <w:r w:rsidDel="00000000" w:rsidR="00000000" w:rsidRPr="00000000">
      <w:rPr>
        <w:rFonts w:ascii="SassoonPrimaryInfant" w:cs="SassoonPrimaryInfant" w:eastAsia="SassoonPrimaryInfant" w:hAnsi="SassoonPrimaryInfant"/>
        <w:i w:val="1"/>
        <w:iCs w:val="1"/>
        <w:sz w:val="36"/>
        <w:szCs w:val="36"/>
        <w:rtl w:val="0"/>
      </w:rPr>
      <w:t xml:space="preserve">Giving our children the best possible start in life!</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320"/>
        <w:tab w:val="right" w:leader="none" w:pos="8640"/>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D">
    <w:pPr>
      <w:jc w:val="right"/>
      <w:rPr>
        <w:rFonts w:ascii="Calibri" w:cs="Calibri" w:eastAsia="Calibri" w:hAnsi="Calibri"/>
      </w:rPr>
    </w:pPr>
    <w:r w:rsidDel="00000000" w:rsidR="00000000" w:rsidRPr="00000000">
      <w:rPr>
        <w:rtl w:val="0"/>
      </w:rPr>
    </w:r>
  </w:p>
  <w:p w:rsidR="00000000" w:rsidDel="00000000" w:rsidP="00000000" w:rsidRDefault="00000000" w:rsidRPr="00000000" w14:paraId="0000000E">
    <w:pPr>
      <w:rPr>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-69843</wp:posOffset>
              </wp:positionH>
              <wp:positionV relativeFrom="paragraph">
                <wp:posOffset>44451</wp:posOffset>
              </wp:positionV>
              <wp:extent cx="7115175" cy="171450"/>
              <wp:effectExtent b="0" l="0" r="0" t="0"/>
              <wp:wrapNone/>
              <wp:docPr id="2132094053" name=""/>
              <a:graphic>
                <a:graphicData uri="http://schemas.microsoft.com/office/word/2010/wordprocessingShape">
                  <wps:wsp>
                    <wps:cNvCnPr/>
                    <wps:spPr>
                      <a:xfrm>
                        <a:off x="1859850" y="3780000"/>
                        <a:ext cx="6972300" cy="0"/>
                      </a:xfrm>
                      <a:prstGeom prst="straightConnector1">
                        <a:avLst/>
                      </a:prstGeom>
                      <a:noFill/>
                      <a:ln cap="flat" cmpd="sng" w="2857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-69843</wp:posOffset>
              </wp:positionH>
              <wp:positionV relativeFrom="paragraph">
                <wp:posOffset>44451</wp:posOffset>
              </wp:positionV>
              <wp:extent cx="7115175" cy="171450"/>
              <wp:effectExtent b="0" l="0" r="0" t="0"/>
              <wp:wrapNone/>
              <wp:docPr id="2132094053"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7115175" cy="171450"/>
                      </a:xfrm>
                      <a:prstGeom prst="rect"/>
                      <a:ln/>
                    </pic:spPr>
                  </pic:pic>
                </a:graphicData>
              </a:graphic>
            </wp:anchor>
          </w:drawing>
        </mc:Fallback>
      </mc:AlternateConten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F">
    <w:pPr>
      <w:jc w:val="center"/>
      <w:rPr>
        <w:rFonts w:ascii="SassoonPrimaryInfant" w:cs="SassoonPrimaryInfant" w:eastAsia="SassoonPrimaryInfant" w:hAnsi="SassoonPrimaryInfant"/>
        <w:sz w:val="32"/>
        <w:szCs w:val="3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wp:posOffset>
          </wp:positionH>
          <wp:positionV relativeFrom="paragraph">
            <wp:posOffset>209550</wp:posOffset>
          </wp:positionV>
          <wp:extent cx="1071029" cy="1123950"/>
          <wp:effectExtent b="0" l="0" r="0" t="0"/>
          <wp:wrapNone/>
          <wp:docPr descr="Logo, company name&#10;&#10;Description automatically generated" id="2132094055" name="image2.jpg"/>
          <a:graphic>
            <a:graphicData uri="http://schemas.openxmlformats.org/drawingml/2006/picture">
              <pic:pic>
                <pic:nvPicPr>
                  <pic:cNvPr descr="Logo, company name&#10;&#10;Description automatically generated" id="0" name="image2.jpg"/>
                  <pic:cNvPicPr preferRelativeResize="0"/>
                </pic:nvPicPr>
                <pic:blipFill>
                  <a:blip r:embed="rId1"/>
                  <a:srcRect b="0" l="0" r="0" t="0"/>
                  <a:stretch>
                    <a:fillRect/>
                  </a:stretch>
                </pic:blipFill>
                <pic:spPr>
                  <a:xfrm>
                    <a:off x="0" y="0"/>
                    <a:ext cx="1071029" cy="1123950"/>
                  </a:xfrm>
                  <a:prstGeom prst="rect"/>
                  <a:ln/>
                </pic:spPr>
              </pic:pic>
            </a:graphicData>
          </a:graphic>
        </wp:anchor>
      </w:drawing>
    </w:r>
  </w:p>
  <w:p w:rsidR="00000000" w:rsidDel="00000000" w:rsidP="00000000" w:rsidRDefault="00000000" w:rsidRPr="00000000" w14:paraId="00000010">
    <w:pPr>
      <w:jc w:val="right"/>
      <w:rPr>
        <w:rFonts w:ascii="Calibri" w:cs="Calibri" w:eastAsia="Calibri" w:hAnsi="Calibri"/>
        <w:sz w:val="32"/>
        <w:szCs w:val="32"/>
      </w:rPr>
    </w:pPr>
    <w:r w:rsidDel="00000000" w:rsidR="00000000" w:rsidRPr="00000000">
      <w:rPr>
        <w:rFonts w:ascii="Calibri" w:cs="Calibri" w:eastAsia="Calibri" w:hAnsi="Calibri"/>
        <w:b w:val="1"/>
        <w:bCs w:val="1"/>
        <w:sz w:val="32"/>
        <w:szCs w:val="32"/>
        <w:rtl w:val="0"/>
      </w:rPr>
      <w:t xml:space="preserve">Twynyrodyn Community School</w:t>
    </w:r>
    <w:r w:rsidDel="00000000" w:rsidR="00000000" w:rsidRPr="00000000">
      <w:rPr>
        <w:rtl w:val="0"/>
      </w:rPr>
    </w:r>
  </w:p>
  <w:p w:rsidR="00000000" w:rsidDel="00000000" w:rsidP="00000000" w:rsidRDefault="00000000" w:rsidRPr="00000000" w14:paraId="00000011">
    <w:pPr>
      <w:jc w:val="right"/>
      <w:rPr>
        <w:rFonts w:ascii="Calibri" w:cs="Calibri" w:eastAsia="Calibri" w:hAnsi="Calibri"/>
        <w:sz w:val="28"/>
        <w:szCs w:val="28"/>
      </w:rPr>
    </w:pPr>
    <w:r w:rsidDel="00000000" w:rsidR="00000000" w:rsidRPr="00000000">
      <w:rPr>
        <w:rFonts w:ascii="Calibri" w:cs="Calibri" w:eastAsia="Calibri" w:hAnsi="Calibri"/>
        <w:b w:val="1"/>
        <w:bCs w:val="1"/>
        <w:sz w:val="32"/>
        <w:szCs w:val="32"/>
        <w:rtl w:val="0"/>
      </w:rPr>
      <w:t xml:space="preserve">Ysgol Gymunedol Twynyrodyn</w:t>
    </w:r>
    <w:r w:rsidDel="00000000" w:rsidR="00000000" w:rsidRPr="00000000">
      <w:rPr>
        <w:rFonts w:ascii="Calibri" w:cs="Calibri" w:eastAsia="Calibri" w:hAnsi="Calibri"/>
        <w:b w:val="1"/>
        <w:bCs w:val="1"/>
        <w:sz w:val="28"/>
        <w:szCs w:val="28"/>
        <w:rtl w:val="0"/>
      </w:rPr>
      <w:t xml:space="preserve"> </w:t>
    </w:r>
    <w:r w:rsidDel="00000000" w:rsidR="00000000" w:rsidRPr="00000000">
      <w:rPr>
        <w:rtl w:val="0"/>
      </w:rPr>
    </w:r>
  </w:p>
  <w:p w:rsidR="00000000" w:rsidDel="00000000" w:rsidP="00000000" w:rsidRDefault="00000000" w:rsidRPr="00000000" w14:paraId="00000012">
    <w:pPr>
      <w:jc w:val="right"/>
      <w:rPr>
        <w:rFonts w:ascii="Calibri" w:cs="Calibri" w:eastAsia="Calibri" w:hAnsi="Calibri"/>
      </w:rPr>
    </w:pPr>
    <w:r w:rsidDel="00000000" w:rsidR="00000000" w:rsidRPr="00000000">
      <w:rPr>
        <w:rFonts w:ascii="Calibri" w:cs="Calibri" w:eastAsia="Calibri" w:hAnsi="Calibri"/>
        <w:i w:val="1"/>
        <w:iCs w:val="1"/>
        <w:rtl w:val="0"/>
      </w:rPr>
      <w:t xml:space="preserve">Miss Katy Watson  Headteacher - Pennaeth</w:t>
    </w:r>
    <w:r w:rsidDel="00000000" w:rsidR="00000000" w:rsidRPr="00000000">
      <w:rPr>
        <w:rtl w:val="0"/>
      </w:rPr>
    </w:r>
  </w:p>
  <w:p w:rsidR="00000000" w:rsidDel="00000000" w:rsidP="00000000" w:rsidRDefault="00000000" w:rsidRPr="00000000" w14:paraId="00000013">
    <w:pPr>
      <w:jc w:val="right"/>
      <w:rPr>
        <w:rFonts w:ascii="Calibri" w:cs="Calibri" w:eastAsia="Calibri" w:hAnsi="Calibri"/>
      </w:rPr>
    </w:pPr>
    <w:r w:rsidDel="00000000" w:rsidR="00000000" w:rsidRPr="00000000">
      <w:rPr>
        <w:rFonts w:ascii="Calibri" w:cs="Calibri" w:eastAsia="Calibri" w:hAnsi="Calibri"/>
        <w:i w:val="1"/>
        <w:iCs w:val="1"/>
        <w:rtl w:val="0"/>
      </w:rPr>
      <w:t xml:space="preserve">Gilfach Cynon, Twynyrodyn, Merthyr Tydfil. CF470LW</w:t>
    </w:r>
    <w:r w:rsidDel="00000000" w:rsidR="00000000" w:rsidRPr="00000000">
      <w:rPr>
        <w:rtl w:val="0"/>
      </w:rPr>
    </w:r>
  </w:p>
  <w:p w:rsidR="00000000" w:rsidDel="00000000" w:rsidP="00000000" w:rsidRDefault="00000000" w:rsidRPr="00000000" w14:paraId="00000014">
    <w:pPr>
      <w:jc w:val="right"/>
      <w:rPr>
        <w:rFonts w:ascii="Calibri" w:cs="Calibri" w:eastAsia="Calibri" w:hAnsi="Calibri"/>
      </w:rPr>
    </w:pPr>
    <w:r w:rsidDel="00000000" w:rsidR="00000000" w:rsidRPr="00000000">
      <w:rPr>
        <w:rFonts w:ascii="Calibri" w:cs="Calibri" w:eastAsia="Calibri" w:hAnsi="Calibri"/>
        <w:i w:val="1"/>
        <w:iCs w:val="1"/>
        <w:rtl w:val="0"/>
      </w:rPr>
      <w:t xml:space="preserve">Tel: 01685-351804 email: office@twynyrodyn.merthyr.sch.uk</w:t>
    </w:r>
    <w:r w:rsidDel="00000000" w:rsidR="00000000" w:rsidRPr="00000000">
      <w:rPr>
        <w:rtl w:val="0"/>
      </w:rPr>
    </w:r>
  </w:p>
  <w:p w:rsidR="00000000" w:rsidDel="00000000" w:rsidP="00000000" w:rsidRDefault="00000000" w:rsidRPr="00000000" w14:paraId="00000015">
    <w:pPr>
      <w:jc w:val="right"/>
      <w:rPr/>
    </w:pPr>
    <w:r w:rsidDel="00000000" w:rsidR="00000000" w:rsidRPr="00000000">
      <w:rPr>
        <w:rFonts w:ascii="Calibri" w:cs="Calibri" w:eastAsia="Calibri" w:hAnsi="Calibri"/>
        <w:i w:val="1"/>
        <w:iCs w:val="1"/>
        <w:rtl w:val="0"/>
      </w:rPr>
      <w:t xml:space="preserve">Web: www.twynyrodyn.merthyr.sch.uk/home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pPr>
    <w:rPr>
      <w:b w:val="1"/>
      <w:bCs w:val="1"/>
      <w:sz w:val="18"/>
      <w:szCs w:val="18"/>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paragraph" w:styleId="BalloonText">
    <w:name w:val="Balloon Text"/>
    <w:basedOn w:val="Normal"/>
    <w:link w:val="BalloonTextChar"/>
    <w:uiPriority w:val="99"/>
    <w:semiHidden w:val="1"/>
    <w:unhideWhenUsed w:val="1"/>
    <w:rsid w:val="003C6C24"/>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3C6C24"/>
    <w:rPr>
      <w:rFonts w:ascii="Segoe UI" w:cs="Segoe UI" w:hAnsi="Segoe UI"/>
      <w:sz w:val="18"/>
      <w:szCs w:val="18"/>
    </w:rPr>
  </w:style>
  <w:style w:type="paragraph" w:styleId="Header">
    <w:name w:val="header"/>
    <w:basedOn w:val="Normal"/>
    <w:link w:val="HeaderChar"/>
    <w:uiPriority w:val="99"/>
    <w:unhideWhenUsed w:val="1"/>
    <w:rsid w:val="00270380"/>
    <w:pPr>
      <w:tabs>
        <w:tab w:val="center" w:pos="4513"/>
        <w:tab w:val="right" w:pos="9026"/>
      </w:tabs>
    </w:pPr>
  </w:style>
  <w:style w:type="character" w:styleId="HeaderChar" w:customStyle="1">
    <w:name w:val="Header Char"/>
    <w:basedOn w:val="DefaultParagraphFont"/>
    <w:link w:val="Header"/>
    <w:uiPriority w:val="99"/>
    <w:rsid w:val="00270380"/>
  </w:style>
  <w:style w:type="paragraph" w:styleId="Footer">
    <w:name w:val="footer"/>
    <w:basedOn w:val="Normal"/>
    <w:link w:val="FooterChar"/>
    <w:uiPriority w:val="99"/>
    <w:unhideWhenUsed w:val="1"/>
    <w:rsid w:val="00270380"/>
    <w:pPr>
      <w:tabs>
        <w:tab w:val="center" w:pos="4513"/>
        <w:tab w:val="right" w:pos="9026"/>
      </w:tabs>
    </w:pPr>
  </w:style>
  <w:style w:type="character" w:styleId="FooterChar" w:customStyle="1">
    <w:name w:val="Footer Char"/>
    <w:basedOn w:val="DefaultParagraphFont"/>
    <w:link w:val="Footer"/>
    <w:uiPriority w:val="99"/>
    <w:rsid w:val="00270380"/>
  </w:style>
  <w:style w:type="paragraph" w:styleId="NormalWeb">
    <w:name w:val="Normal (Web)"/>
    <w:basedOn w:val="Normal"/>
    <w:uiPriority w:val="99"/>
    <w:rsid w:val="00D6716D"/>
    <w:pPr>
      <w:spacing w:after="100" w:afterAutospacing="1" w:before="100" w:beforeAutospacing="1"/>
    </w:pPr>
  </w:style>
  <w:style w:type="character" w:styleId="Hyperlink">
    <w:name w:val="Hyperlink"/>
    <w:basedOn w:val="DefaultParagraphFont"/>
    <w:uiPriority w:val="99"/>
    <w:unhideWhenUsed w:val="1"/>
    <w:rsid w:val="00363647"/>
    <w:rPr>
      <w:color w:val="0000ff" w:themeColor="hyperlink"/>
      <w:u w:val="single"/>
    </w:rPr>
  </w:style>
  <w:style w:type="character" w:styleId="UnresolvedMention">
    <w:name w:val="Unresolved Mention"/>
    <w:basedOn w:val="DefaultParagraphFont"/>
    <w:uiPriority w:val="99"/>
    <w:semiHidden w:val="1"/>
    <w:unhideWhenUsed w:val="1"/>
    <w:rsid w:val="00A64764"/>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 Id="rId2" Type="http://schemas.openxmlformats.org/officeDocument/2006/relationships/image" Target="media/image4.jpg"/><Relationship Id="rId3"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v82bulYS8r1euaE+dbVoW8rUoA==">CgMxLjA4AHIhMWVlVnFQcFJ2YVJlZWg2U3FwRm9NajdxYnc4WTFuQVRR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2025-08-26T11:19:00Z</dcterms:created>
  <dc:creator>Alec Mills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0x010100ED8E01DA2C5CF44FAFE742C8C0CBB7D4</vt:lpwstr>
  </property>
</Properties>
</file>